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Уважаемые соотечественники!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77D5F" w:rsidRPr="00B77D5F" w:rsidRDefault="00B77D5F" w:rsidP="00B77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Рады сообщить Вам, что в период с 2014 по 2015 гг. для организаций российских соотечественников, которые сотрудничают с представит</w:t>
      </w:r>
      <w:bookmarkStart w:id="0" w:name="_GoBack"/>
      <w:bookmarkEnd w:id="0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ельством </w:t>
      </w:r>
      <w:proofErr w:type="spellStart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Россотрудничества</w:t>
      </w:r>
      <w:proofErr w:type="spellEnd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 Украине, открыт доступ к электронным версиям образовательных и научных периодических изданий</w:t>
      </w:r>
      <w:r w:rsidRPr="00B77D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Доступ открыт к электронным версиям следующих изданий: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 Литературы в школе с приложением (Урок литературы).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 Новое литературное обозрение.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Русская литература.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 Вопросы литературы.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 Русский язык в школе с приложением (Русский язык в школе и дома). Журнал. Комплект.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6. Русский язык в национальной школе.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7. Вестник педагогических инноваций.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8. Шире круг.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9. Воспитательная работа в школе.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10. Педагогические измерения.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11. Язык и культура.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12. Литературная учеба.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13. </w:t>
      </w:r>
      <w:proofErr w:type="spellStart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Мурзилка</w:t>
      </w:r>
      <w:proofErr w:type="spellEnd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14. Первое сентября.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15. Вестник МГУ. Серия 20. Педагогическое образование.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16. Вопросы филологии.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17. Здоровье школьника.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18. Известия РАН. Серия литературы и языка.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19. Информатика в школе.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20. Информатика и образование.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21. Исследовательская работа школьников.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22. Качество образования в школе.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23. Коррекционно-развивающее образование.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24. Литературная газета.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25. Методическая работа в школе.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26. Народное образование.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27. Неприкосновенный запас.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28. Педагогика.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29. Педагогическая диагностика.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30. Педагогическая техника.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31. Педагогическое образование и наука.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32. Русская мысль.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33. Русская речь.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34. Славяноведение.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35. Справочник педагога-психолога. Школа.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36. Учительская газета.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37. Школьное планирование.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38. Школьные технологии.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39. Вопросы языкознания. Журнал.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рамках данного доступа пользователи имеют следующие возможности: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осуществлять доступ к полным изданиям, отдельным номерам и статьям;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вести поиск одновременно по всем изданиям или по отдельным изданиям;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распечатывать отдельные статьи;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копировать информацию на внешние информационные носители;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копировать материалы для использования в учебных и рабочих целях.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Для того чтобы воспользоваться данной возможностью, Вам необходимо: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зайти на сайт </w:t>
      </w:r>
      <w:hyperlink r:id="rId5" w:tgtFrame="_blank" w:history="1">
        <w:r w:rsidRPr="00B77D5F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ru-RU"/>
          </w:rPr>
          <w:t>http://dlib.eastview.com</w:t>
        </w:r>
      </w:hyperlink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ввести </w:t>
      </w:r>
      <w:proofErr w:type="spellStart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логин</w:t>
      </w:r>
      <w:proofErr w:type="spellEnd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: </w:t>
      </w:r>
      <w:proofErr w:type="spellStart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rossotr</w:t>
      </w:r>
      <w:proofErr w:type="spellEnd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12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ввести пароль: </w:t>
      </w:r>
      <w:proofErr w:type="spellStart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ukrkiev</w:t>
      </w:r>
      <w:proofErr w:type="spellEnd"/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уважением</w:t>
      </w:r>
    </w:p>
    <w:p w:rsidR="00B77D5F" w:rsidRPr="00B77D5F" w:rsidRDefault="00B77D5F" w:rsidP="00B7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Представительство </w:t>
      </w:r>
      <w:proofErr w:type="spellStart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Россотрудничества</w:t>
      </w:r>
      <w:proofErr w:type="spellEnd"/>
      <w:r w:rsidRPr="00B77D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 Украине</w:t>
      </w:r>
    </w:p>
    <w:p w:rsidR="003F12A2" w:rsidRPr="00B77D5F" w:rsidRDefault="003F12A2">
      <w:pPr>
        <w:rPr>
          <w:rFonts w:ascii="Times New Roman" w:hAnsi="Times New Roman" w:cs="Times New Roman"/>
          <w:b/>
          <w:sz w:val="28"/>
          <w:szCs w:val="28"/>
        </w:rPr>
      </w:pPr>
    </w:p>
    <w:sectPr w:rsidR="003F12A2" w:rsidRPr="00B7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DC"/>
    <w:rsid w:val="003F12A2"/>
    <w:rsid w:val="006F31DC"/>
    <w:rsid w:val="00B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D5F"/>
  </w:style>
  <w:style w:type="character" w:styleId="a3">
    <w:name w:val="Hyperlink"/>
    <w:basedOn w:val="a0"/>
    <w:uiPriority w:val="99"/>
    <w:semiHidden/>
    <w:unhideWhenUsed/>
    <w:rsid w:val="00B77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D5F"/>
  </w:style>
  <w:style w:type="character" w:styleId="a3">
    <w:name w:val="Hyperlink"/>
    <w:basedOn w:val="a0"/>
    <w:uiPriority w:val="99"/>
    <w:semiHidden/>
    <w:unhideWhenUsed/>
    <w:rsid w:val="00B77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lib.eastvie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2014-02-08T08:25:00Z</dcterms:created>
  <dcterms:modified xsi:type="dcterms:W3CDTF">2014-02-08T08:26:00Z</dcterms:modified>
</cp:coreProperties>
</file>